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sz w:val="36"/>
          <w:szCs w:val="36"/>
        </w:rPr>
      </w:pPr>
      <w:r>
        <w:rPr>
          <w:rFonts w:hint="eastAsia" w:ascii="宋体" w:hAnsi="宋体"/>
          <w:b/>
          <w:sz w:val="36"/>
          <w:szCs w:val="36"/>
        </w:rPr>
        <w:t>债权申报情况说明</w:t>
      </w:r>
    </w:p>
    <w:p>
      <w:pPr>
        <w:spacing w:line="600" w:lineRule="exact"/>
        <w:ind w:firstLine="708" w:firstLineChars="236"/>
        <w:rPr>
          <w:rFonts w:ascii="仿宋" w:hAnsi="仿宋" w:eastAsia="仿宋"/>
          <w:sz w:val="30"/>
          <w:szCs w:val="30"/>
          <w:u w:val="single"/>
        </w:rPr>
      </w:pPr>
      <w:r>
        <w:rPr>
          <w:rFonts w:hint="eastAsia" w:ascii="仿宋" w:hAnsi="仿宋" w:eastAsia="仿宋"/>
          <w:sz w:val="30"/>
          <w:szCs w:val="30"/>
        </w:rPr>
        <w:t>申报人：</w:t>
      </w:r>
      <w:r>
        <w:rPr>
          <w:rFonts w:ascii="仿宋" w:hAnsi="仿宋" w:eastAsia="仿宋"/>
          <w:sz w:val="30"/>
          <w:szCs w:val="30"/>
          <w:u w:val="single"/>
        </w:rPr>
        <w:t xml:space="preserve">                                           </w:t>
      </w:r>
    </w:p>
    <w:p>
      <w:pPr>
        <w:spacing w:line="600" w:lineRule="exact"/>
        <w:ind w:firstLine="708" w:firstLineChars="236"/>
        <w:rPr>
          <w:rFonts w:ascii="仿宋" w:hAnsi="仿宋" w:eastAsia="仿宋"/>
          <w:sz w:val="30"/>
          <w:szCs w:val="30"/>
          <w:u w:val="single"/>
        </w:rPr>
      </w:pP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pacing w:line="600" w:lineRule="exact"/>
        <w:ind w:firstLine="708" w:firstLineChars="236"/>
        <w:rPr>
          <w:rFonts w:ascii="仿宋" w:hAnsi="仿宋" w:eastAsia="仿宋"/>
          <w:sz w:val="30"/>
          <w:szCs w:val="30"/>
        </w:rPr>
      </w:pPr>
      <w:r>
        <w:rPr>
          <w:rFonts w:hint="eastAsia" w:ascii="仿宋" w:hAnsi="仿宋" w:eastAsia="仿宋"/>
          <w:sz w:val="30"/>
          <w:szCs w:val="30"/>
        </w:rPr>
        <w:t>申报债权总金额：</w:t>
      </w:r>
    </w:p>
    <w:p>
      <w:pPr>
        <w:spacing w:line="600" w:lineRule="exact"/>
        <w:ind w:firstLine="708" w:firstLineChars="236"/>
        <w:rPr>
          <w:rFonts w:ascii="仿宋" w:hAnsi="仿宋" w:eastAsia="仿宋"/>
          <w:sz w:val="30"/>
          <w:szCs w:val="30"/>
        </w:rPr>
      </w:pPr>
      <w:r>
        <w:rPr>
          <w:rFonts w:hint="eastAsia" w:ascii="仿宋" w:hAnsi="仿宋" w:eastAsia="仿宋"/>
          <w:sz w:val="30"/>
          <w:szCs w:val="30"/>
        </w:rPr>
        <w:t>债权形成的事实及证据：</w:t>
      </w:r>
    </w:p>
    <w:p>
      <w:pPr>
        <w:spacing w:line="600" w:lineRule="exact"/>
        <w:ind w:firstLine="708" w:firstLineChars="236"/>
        <w:rPr>
          <w:rFonts w:ascii="仿宋" w:hAnsi="仿宋" w:eastAsia="仿宋"/>
          <w:sz w:val="30"/>
          <w:szCs w:val="30"/>
        </w:rPr>
      </w:pPr>
      <w:r>
        <w:rPr>
          <w:rFonts w:ascii="仿宋" w:hAnsi="仿宋" w:eastAsia="仿宋"/>
          <w:sz w:val="30"/>
          <w:szCs w:val="30"/>
        </w:rPr>
        <w:t>……</w:t>
      </w:r>
    </w:p>
    <w:p>
      <w:pPr>
        <w:pStyle w:val="2"/>
        <w:ind w:firstLine="600" w:firstLineChars="200"/>
      </w:pPr>
      <w:r>
        <w:rPr>
          <w:rFonts w:hint="eastAsia"/>
        </w:rPr>
        <w:t>此致</w:t>
      </w:r>
    </w:p>
    <w:p>
      <w:pPr>
        <w:spacing w:line="500" w:lineRule="exact"/>
        <w:jc w:val="left"/>
        <w:outlineLvl w:val="0"/>
        <w:rPr>
          <w:rFonts w:ascii="仿宋" w:hAnsi="仿宋" w:eastAsia="仿宋"/>
          <w:sz w:val="30"/>
          <w:szCs w:val="30"/>
        </w:rPr>
      </w:pPr>
      <w:r>
        <w:rPr>
          <w:rFonts w:hint="eastAsia" w:ascii="仿宋" w:hAnsi="仿宋" w:eastAsia="仿宋"/>
          <w:bCs/>
          <w:sz w:val="30"/>
          <w:szCs w:val="30"/>
          <w:lang w:eastAsia="zh-CN"/>
        </w:rPr>
        <w:t>六安华源制药有限</w:t>
      </w:r>
      <w:r>
        <w:rPr>
          <w:rFonts w:hint="eastAsia" w:ascii="仿宋" w:hAnsi="仿宋" w:eastAsia="仿宋"/>
          <w:bCs/>
          <w:sz w:val="30"/>
          <w:szCs w:val="30"/>
        </w:rPr>
        <w:t>公司</w:t>
      </w:r>
      <w:r>
        <w:rPr>
          <w:rFonts w:hint="eastAsia" w:ascii="仿宋" w:hAnsi="仿宋" w:eastAsia="仿宋"/>
          <w:sz w:val="30"/>
          <w:szCs w:val="30"/>
        </w:rPr>
        <w:t>管理人</w:t>
      </w:r>
    </w:p>
    <w:p/>
    <w:p>
      <w:pPr>
        <w:pStyle w:val="3"/>
        <w:ind w:left="4410"/>
      </w:pPr>
    </w:p>
    <w:p>
      <w:pPr>
        <w:pStyle w:val="3"/>
        <w:ind w:left="4410"/>
      </w:pPr>
      <w:r>
        <w:rPr>
          <w:rFonts w:hint="eastAsia"/>
        </w:rPr>
        <w:t>申报人：</w:t>
      </w:r>
    </w:p>
    <w:p>
      <w:pPr>
        <w:pStyle w:val="3"/>
        <w:ind w:left="4410"/>
      </w:pPr>
      <w:r>
        <w:t>202</w:t>
      </w:r>
      <w:r>
        <w:rPr>
          <w:rFonts w:hint="eastAsia"/>
          <w:lang w:val="en-US" w:eastAsia="zh-CN"/>
        </w:rPr>
        <w:t>1</w:t>
      </w:r>
      <w:r>
        <w:t>年  月   日</w:t>
      </w:r>
    </w:p>
    <w:p/>
    <w:p>
      <w:pPr>
        <w:spacing w:line="600" w:lineRule="exact"/>
        <w:rPr>
          <w:rFonts w:ascii="黑体" w:hAnsi="黑体" w:eastAsia="黑体"/>
          <w:b/>
          <w:sz w:val="30"/>
          <w:szCs w:val="30"/>
        </w:rPr>
      </w:pPr>
    </w:p>
    <w:p>
      <w:pPr>
        <w:spacing w:line="600" w:lineRule="exact"/>
        <w:rPr>
          <w:rFonts w:ascii="黑体" w:hAnsi="黑体" w:eastAsia="黑体"/>
          <w:b/>
          <w:sz w:val="30"/>
          <w:szCs w:val="30"/>
        </w:rPr>
      </w:pPr>
      <w:r>
        <w:rPr>
          <w:rFonts w:hint="eastAsia" w:ascii="黑体" w:hAnsi="黑体" w:eastAsia="黑体"/>
          <w:b/>
          <w:sz w:val="30"/>
          <w:szCs w:val="30"/>
        </w:rPr>
        <w:t>注意事项：</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本说明内容由申报人自拟并提供打印件，债权申报时必须提供，以便于管理人审查确认债权，否则，由此造成无法确认的后果由申报人承担。</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管理人建议：应详细说明所申报债权形成的事实依据和法律依据，内容主要有：</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债权形成的具体情况，如合同的订立时间、地点、履行情况、债权到期日、有无财产担保、是否为连带债权、有无连带债务人、是否为求偿权或将来求偿权、是否附有条件和期限的证据，以及其他必要的事项等；</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2、申报债权数额的计算明细，包括原始债权、孳息债权、担保债权、连带债权等。相关计算明细说明要条理清楚，依据充分。</w:t>
      </w:r>
    </w:p>
    <w:p>
      <w:pPr>
        <w:spacing w:line="520" w:lineRule="exact"/>
        <w:ind w:firstLine="450" w:firstLineChars="150"/>
        <w:outlineLvl w:val="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 “债权</w:t>
      </w:r>
      <w:r>
        <w:rPr>
          <w:rFonts w:hint="eastAsia" w:ascii="仿宋" w:hAnsi="仿宋" w:eastAsia="仿宋"/>
          <w:sz w:val="30"/>
          <w:szCs w:val="30"/>
          <w:lang w:eastAsia="zh-CN"/>
        </w:rPr>
        <w:t>总</w:t>
      </w:r>
      <w:r>
        <w:rPr>
          <w:rFonts w:hint="eastAsia" w:ascii="仿宋" w:hAnsi="仿宋" w:eastAsia="仿宋"/>
          <w:sz w:val="30"/>
          <w:szCs w:val="30"/>
        </w:rPr>
        <w:t>额”包括债权的本金、利息、违约金、赔偿金、诉讼费或保全费等；未到期债权视为已到期，利息、违约金等计算至破产受理日（2</w:t>
      </w:r>
      <w:r>
        <w:rPr>
          <w:rFonts w:ascii="仿宋" w:hAnsi="仿宋" w:eastAsia="仿宋"/>
          <w:sz w:val="30"/>
          <w:szCs w:val="30"/>
        </w:rPr>
        <w:t>02</w:t>
      </w:r>
      <w:r>
        <w:rPr>
          <w:rFonts w:hint="eastAsia" w:ascii="仿宋" w:hAnsi="仿宋" w:eastAsia="仿宋"/>
          <w:sz w:val="30"/>
          <w:szCs w:val="30"/>
          <w:lang w:val="en-US" w:eastAsia="zh-CN"/>
        </w:rPr>
        <w:t>1</w:t>
      </w:r>
      <w:r>
        <w:rPr>
          <w:rFonts w:hint="eastAsia" w:ascii="仿宋" w:hAnsi="仿宋" w:eastAsia="仿宋"/>
          <w:sz w:val="30"/>
          <w:szCs w:val="30"/>
        </w:rPr>
        <w:t>年</w:t>
      </w:r>
      <w:r>
        <w:rPr>
          <w:rFonts w:ascii="仿宋" w:hAnsi="仿宋" w:eastAsia="仿宋"/>
          <w:sz w:val="30"/>
          <w:szCs w:val="30"/>
        </w:rPr>
        <w:t>3</w:t>
      </w:r>
      <w:r>
        <w:rPr>
          <w:rFonts w:hint="eastAsia" w:ascii="仿宋" w:hAnsi="仿宋" w:eastAsia="仿宋"/>
          <w:sz w:val="30"/>
          <w:szCs w:val="30"/>
        </w:rPr>
        <w:t>月</w:t>
      </w:r>
      <w:r>
        <w:rPr>
          <w:rFonts w:hint="eastAsia" w:ascii="仿宋" w:hAnsi="仿宋" w:eastAsia="仿宋"/>
          <w:sz w:val="30"/>
          <w:szCs w:val="30"/>
          <w:lang w:val="en-US" w:eastAsia="zh-CN"/>
        </w:rPr>
        <w:t>4</w:t>
      </w:r>
      <w:r>
        <w:rPr>
          <w:rFonts w:hint="eastAsia" w:ascii="仿宋" w:hAnsi="仿宋" w:eastAsia="仿宋"/>
          <w:sz w:val="30"/>
          <w:szCs w:val="30"/>
        </w:rPr>
        <w:t>日），同时附上利息、违约金计算方法及计算过程的书面说明。</w:t>
      </w:r>
    </w:p>
    <w:p>
      <w:pPr>
        <w:spacing w:line="520" w:lineRule="exact"/>
        <w:ind w:firstLine="567"/>
        <w:outlineLvl w:val="0"/>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、“担保情况”包括有无保证人、连带责任人，有无</w:t>
      </w:r>
      <w:r>
        <w:rPr>
          <w:rFonts w:hint="eastAsia" w:ascii="仿宋" w:hAnsi="仿宋" w:eastAsia="仿宋"/>
          <w:sz w:val="30"/>
          <w:szCs w:val="30"/>
          <w:lang w:eastAsia="zh-CN"/>
        </w:rPr>
        <w:t>特定</w:t>
      </w:r>
      <w:r>
        <w:rPr>
          <w:rFonts w:hint="eastAsia" w:ascii="仿宋" w:hAnsi="仿宋" w:eastAsia="仿宋"/>
          <w:sz w:val="30"/>
          <w:szCs w:val="30"/>
        </w:rPr>
        <w:t>财产抵押、质押、定金、留置等情况。</w:t>
      </w:r>
    </w:p>
    <w:p>
      <w:pPr>
        <w:spacing w:line="520" w:lineRule="exact"/>
        <w:ind w:firstLine="567"/>
        <w:outlineLvl w:val="0"/>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债权如涉及诉讼、仲裁、调解、保全、执行，则需提交司法部门或仲裁机构出具就诉讼、仲裁、调解、保全、执行的有关法律文书（包括但不限于已经开始尚未终结的民事诉讼或仲裁案件或已经判决正在执行的案件）。</w:t>
      </w:r>
      <w:bookmarkStart w:id="12" w:name="_GoBack"/>
      <w:bookmarkEnd w:id="12"/>
      <w:r>
        <w:rPr>
          <w:rFonts w:hint="eastAsia" w:ascii="仿宋" w:hAnsi="仿宋" w:eastAsia="仿宋"/>
          <w:sz w:val="30"/>
          <w:szCs w:val="30"/>
        </w:rPr>
        <w:t xml:space="preserve"> </w:t>
      </w:r>
    </w:p>
    <w:p>
      <w:pPr>
        <w:spacing w:line="520" w:lineRule="exact"/>
        <w:ind w:firstLine="600" w:firstLineChars="200"/>
        <w:jc w:val="left"/>
        <w:rPr>
          <w:rFonts w:ascii="仿宋" w:hAnsi="仿宋" w:eastAsia="仿宋"/>
          <w:sz w:val="30"/>
          <w:szCs w:val="30"/>
        </w:rPr>
      </w:pPr>
    </w:p>
    <w:sectPr>
      <w:headerReference r:id="rId3" w:type="default"/>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ascii="楷体" w:hAnsi="楷体" w:eastAsia="楷体"/>
        <w:b/>
        <w:sz w:val="21"/>
        <w:szCs w:val="21"/>
      </w:rPr>
    </w:pPr>
    <w:bookmarkStart w:id="0" w:name="_Hlk521773279"/>
    <w:bookmarkStart w:id="1" w:name="_Hlk521773280"/>
    <w:bookmarkStart w:id="2" w:name="_Hlk521773281"/>
    <w:bookmarkStart w:id="3" w:name="_Hlk521773282"/>
    <w:bookmarkStart w:id="4" w:name="_Hlk521773311"/>
    <w:bookmarkStart w:id="5" w:name="_Hlk521773309"/>
    <w:bookmarkStart w:id="6" w:name="_Hlk521773310"/>
    <w:bookmarkStart w:id="7" w:name="_Hlk521773312"/>
    <w:bookmarkStart w:id="8" w:name="_Hlk521773341"/>
    <w:bookmarkStart w:id="9" w:name="_Hlk521773342"/>
    <w:bookmarkStart w:id="10" w:name="_Hlk521773343"/>
    <w:bookmarkStart w:id="11" w:name="_Hlk521773344"/>
    <w:r>
      <w:rPr>
        <w:rFonts w:hint="eastAsia" w:ascii="楷体" w:hAnsi="楷体" w:eastAsia="楷体"/>
        <w:b/>
        <w:sz w:val="21"/>
        <w:szCs w:val="21"/>
        <w:lang w:eastAsia="zh-CN"/>
      </w:rPr>
      <w:t>六安华源制药有限</w:t>
    </w:r>
    <w:r>
      <w:rPr>
        <w:rFonts w:hint="eastAsia" w:ascii="楷体" w:hAnsi="楷体" w:eastAsia="楷体"/>
        <w:b/>
        <w:sz w:val="21"/>
        <w:szCs w:val="21"/>
      </w:rPr>
      <w:t>公司债权申报文书之</w:t>
    </w:r>
    <w:bookmarkEnd w:id="0"/>
    <w:bookmarkEnd w:id="1"/>
    <w:bookmarkEnd w:id="2"/>
    <w:bookmarkEnd w:id="3"/>
    <w:bookmarkEnd w:id="4"/>
    <w:bookmarkEnd w:id="5"/>
    <w:bookmarkEnd w:id="6"/>
    <w:bookmarkEnd w:id="7"/>
    <w:bookmarkEnd w:id="8"/>
    <w:bookmarkEnd w:id="9"/>
    <w:bookmarkEnd w:id="10"/>
    <w:bookmarkEnd w:id="11"/>
    <w:r>
      <w:rPr>
        <w:rFonts w:hint="eastAsia" w:ascii="楷体" w:hAnsi="楷体" w:eastAsia="楷体"/>
        <w:b/>
        <w:sz w:val="21"/>
        <w:szCs w:val="21"/>
      </w:rPr>
      <w:t>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49"/>
    <w:rsid w:val="000D765E"/>
    <w:rsid w:val="001E1668"/>
    <w:rsid w:val="002F53F0"/>
    <w:rsid w:val="00475E96"/>
    <w:rsid w:val="00510072"/>
    <w:rsid w:val="00891C71"/>
    <w:rsid w:val="00981D49"/>
    <w:rsid w:val="00A72B17"/>
    <w:rsid w:val="00AC6F5A"/>
    <w:rsid w:val="00B54686"/>
    <w:rsid w:val="00D120B5"/>
    <w:rsid w:val="00D57502"/>
    <w:rsid w:val="00E60F29"/>
    <w:rsid w:val="00EA2A2D"/>
    <w:rsid w:val="00FB0988"/>
    <w:rsid w:val="68742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Salutation"/>
    <w:basedOn w:val="1"/>
    <w:next w:val="1"/>
    <w:link w:val="8"/>
    <w:unhideWhenUsed/>
    <w:uiPriority w:val="99"/>
    <w:rPr>
      <w:rFonts w:ascii="仿宋" w:hAnsi="仿宋" w:eastAsia="仿宋"/>
      <w:sz w:val="30"/>
      <w:szCs w:val="30"/>
    </w:rPr>
  </w:style>
  <w:style w:type="paragraph" w:styleId="3">
    <w:name w:val="Closing"/>
    <w:basedOn w:val="1"/>
    <w:link w:val="9"/>
    <w:unhideWhenUsed/>
    <w:qFormat/>
    <w:uiPriority w:val="99"/>
    <w:pPr>
      <w:ind w:left="100" w:leftChars="2100"/>
    </w:pPr>
    <w:rPr>
      <w:rFonts w:ascii="仿宋" w:hAnsi="仿宋" w:eastAsia="仿宋"/>
      <w:sz w:val="30"/>
      <w:szCs w:val="30"/>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称呼 字符"/>
    <w:basedOn w:val="7"/>
    <w:link w:val="2"/>
    <w:uiPriority w:val="99"/>
    <w:rPr>
      <w:rFonts w:ascii="仿宋" w:hAnsi="仿宋" w:eastAsia="仿宋" w:cs="Times New Roman"/>
      <w:sz w:val="30"/>
      <w:szCs w:val="30"/>
    </w:rPr>
  </w:style>
  <w:style w:type="character" w:customStyle="1" w:styleId="9">
    <w:name w:val="结束语 字符"/>
    <w:basedOn w:val="7"/>
    <w:link w:val="3"/>
    <w:qFormat/>
    <w:uiPriority w:val="99"/>
    <w:rPr>
      <w:rFonts w:ascii="仿宋" w:hAnsi="仿宋" w:eastAsia="仿宋" w:cs="Times New Roman"/>
      <w:sz w:val="30"/>
      <w:szCs w:val="30"/>
    </w:rPr>
  </w:style>
  <w:style w:type="character" w:customStyle="1" w:styleId="10">
    <w:name w:val="页眉 字符"/>
    <w:basedOn w:val="7"/>
    <w:link w:val="5"/>
    <w:qFormat/>
    <w:uiPriority w:val="0"/>
    <w:rPr>
      <w:rFonts w:ascii="Calibri" w:hAnsi="Calibri" w:eastAsia="宋体" w:cs="Times New Roman"/>
      <w:sz w:val="18"/>
      <w:szCs w:val="18"/>
    </w:rPr>
  </w:style>
  <w:style w:type="character" w:customStyle="1" w:styleId="11">
    <w:name w:val="页脚 字符"/>
    <w:basedOn w:val="7"/>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102</Words>
  <Characters>585</Characters>
  <Lines>4</Lines>
  <Paragraphs>1</Paragraphs>
  <TotalTime>26</TotalTime>
  <ScaleCrop>false</ScaleCrop>
  <LinksUpToDate>false</LinksUpToDate>
  <CharactersWithSpaces>686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2018-10-03T08:11:00Z</dcterms:created>
  <dc:creator>尤 良旺</dc:creator>
  <cp:lastModifiedBy>Administrator</cp:lastModifiedBy>
  <dcterms:modified xsi:type="dcterms:W3CDTF">2021-03-06T12:56:34Z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