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宋体" w:hAnsi="宋体" w:cs="宋体"/>
          <w:b/>
          <w:bCs/>
          <w:sz w:val="36"/>
          <w:szCs w:val="36"/>
        </w:rPr>
        <w:t>债 权 申 报 表</w:t>
      </w:r>
      <w:r>
        <w:rPr>
          <w:rFonts w:hint="eastAsia" w:ascii="黑体" w:hAnsi="黑体" w:eastAsia="黑体"/>
          <w:sz w:val="36"/>
          <w:szCs w:val="36"/>
        </w:rPr>
        <w:t xml:space="preserve">                                   </w:t>
      </w: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660"/>
        <w:gridCol w:w="571"/>
        <w:gridCol w:w="996"/>
        <w:gridCol w:w="8"/>
        <w:gridCol w:w="1412"/>
        <w:gridCol w:w="135"/>
        <w:gridCol w:w="419"/>
        <w:gridCol w:w="1006"/>
        <w:gridCol w:w="134"/>
        <w:gridCol w:w="851"/>
        <w:gridCol w:w="574"/>
        <w:gridCol w:w="13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restart"/>
            <w:vAlign w:val="center"/>
          </w:tcPr>
          <w:p>
            <w:pPr>
              <w:spacing w:line="360" w:lineRule="auto"/>
              <w:rPr>
                <w:rFonts w:ascii="仿宋" w:hAnsi="仿宋" w:eastAsia="仿宋"/>
                <w:b/>
                <w:bCs/>
                <w:sz w:val="22"/>
              </w:rPr>
            </w:pPr>
            <w:r>
              <w:rPr>
                <w:rFonts w:hint="eastAsia" w:ascii="仿宋" w:hAnsi="仿宋" w:eastAsia="仿宋"/>
                <w:b/>
                <w:bCs/>
                <w:sz w:val="22"/>
              </w:rPr>
              <w:t>债权人信息</w:t>
            </w:r>
          </w:p>
        </w:tc>
        <w:tc>
          <w:tcPr>
            <w:tcW w:w="1660" w:type="dxa"/>
            <w:vAlign w:val="center"/>
          </w:tcPr>
          <w:p>
            <w:pPr>
              <w:jc w:val="distribute"/>
              <w:rPr>
                <w:rFonts w:ascii="仿宋" w:hAnsi="仿宋" w:eastAsia="仿宋"/>
                <w:b/>
                <w:bCs/>
                <w:sz w:val="22"/>
              </w:rPr>
            </w:pPr>
            <w:r>
              <w:rPr>
                <w:rFonts w:hint="eastAsia" w:ascii="仿宋" w:hAnsi="仿宋" w:eastAsia="仿宋"/>
                <w:b/>
                <w:bCs/>
                <w:sz w:val="22"/>
              </w:rPr>
              <w:t>名称（姓名）</w:t>
            </w:r>
          </w:p>
        </w:tc>
        <w:tc>
          <w:tcPr>
            <w:tcW w:w="7665" w:type="dxa"/>
            <w:gridSpan w:val="1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法定代表人</w:t>
            </w:r>
          </w:p>
        </w:tc>
        <w:tc>
          <w:tcPr>
            <w:tcW w:w="1575" w:type="dxa"/>
            <w:gridSpan w:val="3"/>
            <w:vAlign w:val="center"/>
          </w:tcPr>
          <w:p>
            <w:pPr>
              <w:jc w:val="center"/>
              <w:rPr>
                <w:rFonts w:ascii="宋体" w:hAnsi="宋体"/>
                <w:sz w:val="22"/>
              </w:rPr>
            </w:pPr>
          </w:p>
        </w:tc>
        <w:tc>
          <w:tcPr>
            <w:tcW w:w="1412" w:type="dxa"/>
            <w:vAlign w:val="center"/>
          </w:tcPr>
          <w:p>
            <w:pPr>
              <w:jc w:val="distribute"/>
              <w:rPr>
                <w:rFonts w:ascii="仿宋" w:hAnsi="仿宋" w:eastAsia="仿宋"/>
                <w:b/>
                <w:bCs/>
                <w:sz w:val="22"/>
              </w:rPr>
            </w:pPr>
            <w:r>
              <w:rPr>
                <w:rFonts w:hint="eastAsia" w:ascii="仿宋" w:hAnsi="仿宋" w:eastAsia="仿宋"/>
                <w:b/>
                <w:bCs/>
                <w:sz w:val="22"/>
              </w:rPr>
              <w:t>代理人</w:t>
            </w:r>
          </w:p>
        </w:tc>
        <w:tc>
          <w:tcPr>
            <w:tcW w:w="1560" w:type="dxa"/>
            <w:gridSpan w:val="3"/>
            <w:vAlign w:val="center"/>
          </w:tcPr>
          <w:p>
            <w:pPr>
              <w:jc w:val="center"/>
              <w:rPr>
                <w:rFonts w:ascii="宋体" w:hAnsi="宋体"/>
                <w:sz w:val="22"/>
              </w:rPr>
            </w:pPr>
          </w:p>
        </w:tc>
        <w:tc>
          <w:tcPr>
            <w:tcW w:w="1559" w:type="dxa"/>
            <w:gridSpan w:val="3"/>
            <w:vAlign w:val="center"/>
          </w:tcPr>
          <w:p>
            <w:pPr>
              <w:jc w:val="distribute"/>
              <w:rPr>
                <w:rFonts w:ascii="仿宋" w:hAnsi="仿宋" w:eastAsia="仿宋"/>
                <w:b/>
                <w:bCs/>
                <w:sz w:val="22"/>
              </w:rPr>
            </w:pPr>
            <w:r>
              <w:rPr>
                <w:rFonts w:hint="eastAsia" w:ascii="仿宋" w:hAnsi="仿宋" w:eastAsia="仿宋"/>
                <w:b/>
                <w:bCs/>
                <w:sz w:val="22"/>
              </w:rPr>
              <w:t>联系电话</w:t>
            </w: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联系人</w:t>
            </w:r>
          </w:p>
        </w:tc>
        <w:tc>
          <w:tcPr>
            <w:tcW w:w="1575" w:type="dxa"/>
            <w:gridSpan w:val="3"/>
            <w:vAlign w:val="center"/>
          </w:tcPr>
          <w:p>
            <w:pPr>
              <w:jc w:val="center"/>
              <w:rPr>
                <w:rFonts w:ascii="宋体" w:hAnsi="宋体"/>
                <w:sz w:val="22"/>
              </w:rPr>
            </w:pPr>
          </w:p>
        </w:tc>
        <w:tc>
          <w:tcPr>
            <w:tcW w:w="1412" w:type="dxa"/>
            <w:vAlign w:val="center"/>
          </w:tcPr>
          <w:p>
            <w:pPr>
              <w:jc w:val="distribute"/>
              <w:rPr>
                <w:rFonts w:ascii="仿宋" w:hAnsi="仿宋" w:eastAsia="仿宋"/>
                <w:b/>
                <w:bCs/>
                <w:sz w:val="22"/>
              </w:rPr>
            </w:pPr>
            <w:r>
              <w:rPr>
                <w:rFonts w:hint="eastAsia" w:ascii="仿宋" w:hAnsi="仿宋" w:eastAsia="仿宋"/>
                <w:b/>
                <w:bCs/>
                <w:sz w:val="22"/>
              </w:rPr>
              <w:t>联系电话</w:t>
            </w:r>
          </w:p>
        </w:tc>
        <w:tc>
          <w:tcPr>
            <w:tcW w:w="1560" w:type="dxa"/>
            <w:gridSpan w:val="3"/>
            <w:vAlign w:val="center"/>
          </w:tcPr>
          <w:p>
            <w:pPr>
              <w:jc w:val="center"/>
              <w:rPr>
                <w:rFonts w:ascii="宋体" w:hAnsi="宋体"/>
                <w:sz w:val="22"/>
              </w:rPr>
            </w:pPr>
          </w:p>
        </w:tc>
        <w:tc>
          <w:tcPr>
            <w:tcW w:w="1559" w:type="dxa"/>
            <w:gridSpan w:val="3"/>
            <w:vAlign w:val="center"/>
          </w:tcPr>
          <w:p>
            <w:pPr>
              <w:jc w:val="distribute"/>
              <w:rPr>
                <w:rFonts w:ascii="仿宋" w:hAnsi="仿宋" w:eastAsia="仿宋"/>
                <w:b/>
                <w:bCs/>
                <w:sz w:val="22"/>
              </w:rPr>
            </w:pPr>
            <w:r>
              <w:rPr>
                <w:rFonts w:hint="eastAsia" w:ascii="仿宋" w:hAnsi="仿宋" w:eastAsia="仿宋"/>
                <w:b/>
                <w:bCs/>
                <w:sz w:val="22"/>
              </w:rPr>
              <w:t>邮箱或微信号</w:t>
            </w: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联系地址</w:t>
            </w:r>
          </w:p>
        </w:tc>
        <w:tc>
          <w:tcPr>
            <w:tcW w:w="7665" w:type="dxa"/>
            <w:gridSpan w:val="1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 w:type="dxa"/>
            <w:vMerge w:val="continue"/>
            <w:vAlign w:val="center"/>
          </w:tcPr>
          <w:p>
            <w:pPr>
              <w:spacing w:line="360" w:lineRule="auto"/>
              <w:rPr>
                <w:rFonts w:ascii="仿宋" w:hAnsi="仿宋" w:eastAsia="仿宋"/>
                <w:b/>
                <w:bCs/>
                <w:sz w:val="22"/>
              </w:rPr>
            </w:pP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银行</w:t>
            </w:r>
          </w:p>
          <w:p>
            <w:pPr>
              <w:jc w:val="center"/>
              <w:rPr>
                <w:rFonts w:ascii="仿宋" w:hAnsi="仿宋" w:eastAsia="仿宋"/>
                <w:b/>
                <w:bCs/>
                <w:sz w:val="22"/>
              </w:rPr>
            </w:pPr>
            <w:r>
              <w:rPr>
                <w:rFonts w:ascii="仿宋" w:hAnsi="仿宋" w:eastAsia="仿宋"/>
                <w:b/>
                <w:bCs/>
                <w:sz w:val="22"/>
              </w:rPr>
              <w:t>账户信息</w:t>
            </w:r>
          </w:p>
        </w:tc>
        <w:tc>
          <w:tcPr>
            <w:tcW w:w="1567" w:type="dxa"/>
            <w:gridSpan w:val="2"/>
            <w:vAlign w:val="center"/>
          </w:tcPr>
          <w:p>
            <w:pPr>
              <w:jc w:val="center"/>
              <w:rPr>
                <w:rFonts w:ascii="仿宋" w:hAnsi="仿宋" w:eastAsia="仿宋"/>
                <w:b/>
                <w:bCs/>
                <w:sz w:val="22"/>
              </w:rPr>
            </w:pPr>
            <w:r>
              <w:rPr>
                <w:rFonts w:hint="eastAsia" w:ascii="仿宋" w:hAnsi="仿宋" w:eastAsia="仿宋"/>
                <w:b/>
                <w:bCs/>
                <w:sz w:val="22"/>
              </w:rPr>
              <w:t xml:space="preserve">户 </w:t>
            </w:r>
            <w:r>
              <w:rPr>
                <w:rFonts w:ascii="仿宋" w:hAnsi="仿宋" w:eastAsia="仿宋"/>
                <w:b/>
                <w:bCs/>
                <w:sz w:val="22"/>
              </w:rPr>
              <w:t xml:space="preserve">   </w:t>
            </w:r>
            <w:r>
              <w:rPr>
                <w:rFonts w:hint="eastAsia" w:ascii="仿宋" w:hAnsi="仿宋" w:eastAsia="仿宋"/>
                <w:b/>
                <w:bCs/>
                <w:sz w:val="22"/>
              </w:rPr>
              <w:t>名</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Align w:val="center"/>
          </w:tcPr>
          <w:p>
            <w:pPr>
              <w:jc w:val="center"/>
              <w:rPr>
                <w:rFonts w:ascii="仿宋" w:hAnsi="仿宋" w:eastAsia="仿宋"/>
                <w:b/>
                <w:bCs/>
                <w:sz w:val="22"/>
              </w:rPr>
            </w:pPr>
            <w:r>
              <w:rPr>
                <w:rFonts w:hint="eastAsia" w:ascii="仿宋" w:hAnsi="仿宋" w:eastAsia="仿宋"/>
                <w:b/>
                <w:bCs/>
                <w:sz w:val="22"/>
              </w:rPr>
              <w:t>开户</w:t>
            </w:r>
            <w:r>
              <w:rPr>
                <w:rFonts w:ascii="仿宋" w:hAnsi="仿宋" w:eastAsia="仿宋"/>
                <w:b/>
                <w:bCs/>
                <w:sz w:val="22"/>
              </w:rPr>
              <w:t>银行</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Align w:val="center"/>
          </w:tcPr>
          <w:p>
            <w:pPr>
              <w:jc w:val="center"/>
              <w:rPr>
                <w:rFonts w:ascii="仿宋" w:hAnsi="仿宋" w:eastAsia="仿宋"/>
                <w:b/>
                <w:bCs/>
                <w:sz w:val="22"/>
              </w:rPr>
            </w:pPr>
            <w:r>
              <w:rPr>
                <w:rFonts w:ascii="仿宋" w:hAnsi="仿宋" w:eastAsia="仿宋"/>
                <w:b/>
                <w:bCs/>
                <w:sz w:val="22"/>
              </w:rPr>
              <w:t>账</w:t>
            </w:r>
            <w:r>
              <w:rPr>
                <w:rFonts w:hint="eastAsia" w:ascii="仿宋" w:hAnsi="仿宋" w:eastAsia="仿宋"/>
                <w:b/>
                <w:bCs/>
                <w:sz w:val="22"/>
              </w:rPr>
              <w:t xml:space="preserve"> </w:t>
            </w:r>
            <w:r>
              <w:rPr>
                <w:rFonts w:ascii="仿宋" w:hAnsi="仿宋" w:eastAsia="仿宋"/>
                <w:b/>
                <w:bCs/>
                <w:sz w:val="22"/>
              </w:rPr>
              <w:t xml:space="preserve">   号</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451" w:type="dxa"/>
            <w:vMerge w:val="restart"/>
            <w:vAlign w:val="center"/>
          </w:tcPr>
          <w:p>
            <w:pPr>
              <w:spacing w:line="360" w:lineRule="auto"/>
              <w:jc w:val="center"/>
              <w:rPr>
                <w:rFonts w:ascii="仿宋" w:hAnsi="仿宋" w:eastAsia="仿宋"/>
                <w:b/>
                <w:bCs/>
                <w:sz w:val="22"/>
              </w:rPr>
            </w:pPr>
            <w:r>
              <w:rPr>
                <w:rFonts w:hint="eastAsia" w:ascii="仿宋" w:hAnsi="仿宋" w:eastAsia="仿宋"/>
                <w:b/>
                <w:bCs/>
                <w:sz w:val="22"/>
              </w:rPr>
              <w:t>债权</w:t>
            </w:r>
          </w:p>
          <w:p>
            <w:pPr>
              <w:spacing w:line="360" w:lineRule="auto"/>
              <w:jc w:val="center"/>
              <w:rPr>
                <w:rFonts w:ascii="仿宋" w:hAnsi="仿宋" w:eastAsia="仿宋"/>
                <w:sz w:val="22"/>
              </w:rPr>
            </w:pPr>
            <w:r>
              <w:rPr>
                <w:rFonts w:hint="eastAsia" w:ascii="仿宋" w:hAnsi="仿宋" w:eastAsia="仿宋"/>
                <w:b/>
                <w:bCs/>
                <w:sz w:val="22"/>
              </w:rPr>
              <w:t>情况</w:t>
            </w: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债权总额</w:t>
            </w:r>
          </w:p>
        </w:tc>
        <w:tc>
          <w:tcPr>
            <w:tcW w:w="1567" w:type="dxa"/>
            <w:gridSpan w:val="2"/>
            <w:vMerge w:val="restart"/>
            <w:vAlign w:val="center"/>
          </w:tcPr>
          <w:p>
            <w:pPr>
              <w:jc w:val="center"/>
              <w:rPr>
                <w:rFonts w:ascii="宋体" w:hAnsi="宋体"/>
                <w:sz w:val="22"/>
              </w:rPr>
            </w:pPr>
          </w:p>
        </w:tc>
        <w:tc>
          <w:tcPr>
            <w:tcW w:w="1555" w:type="dxa"/>
            <w:gridSpan w:val="3"/>
            <w:vAlign w:val="center"/>
          </w:tcPr>
          <w:p>
            <w:pPr>
              <w:jc w:val="center"/>
              <w:rPr>
                <w:rFonts w:ascii="仿宋" w:hAnsi="仿宋" w:eastAsia="仿宋"/>
                <w:b/>
                <w:bCs/>
                <w:sz w:val="22"/>
              </w:rPr>
            </w:pPr>
            <w:r>
              <w:rPr>
                <w:rFonts w:hint="eastAsia" w:ascii="仿宋" w:hAnsi="仿宋" w:eastAsia="仿宋"/>
                <w:b/>
                <w:bCs/>
                <w:sz w:val="22"/>
              </w:rPr>
              <w:t>原始债权</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利息</w:t>
            </w:r>
          </w:p>
        </w:tc>
        <w:tc>
          <w:tcPr>
            <w:tcW w:w="1560" w:type="dxa"/>
            <w:gridSpan w:val="3"/>
            <w:vAlign w:val="center"/>
          </w:tcPr>
          <w:p>
            <w:pPr>
              <w:jc w:val="center"/>
              <w:rPr>
                <w:rFonts w:ascii="仿宋" w:hAnsi="仿宋" w:eastAsia="仿宋"/>
                <w:b/>
                <w:bCs/>
                <w:sz w:val="22"/>
              </w:rPr>
            </w:pPr>
            <w:r>
              <w:rPr>
                <w:rFonts w:hint="eastAsia" w:ascii="仿宋" w:hAnsi="仿宋" w:eastAsia="仿宋"/>
                <w:b/>
                <w:bCs/>
                <w:sz w:val="22"/>
              </w:rPr>
              <w:t>优先权</w:t>
            </w:r>
          </w:p>
        </w:tc>
        <w:tc>
          <w:tcPr>
            <w:tcW w:w="1424" w:type="dxa"/>
            <w:vAlign w:val="center"/>
          </w:tcPr>
          <w:p>
            <w:pPr>
              <w:jc w:val="center"/>
              <w:rPr>
                <w:rFonts w:ascii="仿宋" w:hAnsi="仿宋" w:eastAsia="仿宋"/>
                <w:b/>
                <w:bCs/>
                <w:sz w:val="22"/>
              </w:rPr>
            </w:pPr>
            <w:r>
              <w:rPr>
                <w:rFonts w:hint="eastAsia" w:ascii="仿宋" w:hAnsi="仿宋" w:eastAsia="仿宋"/>
                <w:b/>
                <w:bCs/>
                <w:sz w:val="22"/>
              </w:rPr>
              <w:t>违约金</w:t>
            </w:r>
            <w:r>
              <w:rPr>
                <w:rFonts w:ascii="仿宋" w:hAnsi="仿宋" w:eastAsia="仿宋"/>
                <w:b/>
                <w:bCs/>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60" w:type="dxa"/>
            <w:gridSpan w:val="3"/>
            <w:vAlign w:val="center"/>
          </w:tcPr>
          <w:p>
            <w:pPr>
              <w:jc w:val="center"/>
              <w:rPr>
                <w:rFonts w:ascii="宋体" w:hAnsi="宋体"/>
                <w:sz w:val="22"/>
              </w:rPr>
            </w:pPr>
          </w:p>
        </w:tc>
        <w:tc>
          <w:tcPr>
            <w:tcW w:w="1424" w:type="dxa"/>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仿宋" w:hAnsi="仿宋" w:eastAsia="仿宋"/>
                <w:b/>
                <w:bCs/>
                <w:sz w:val="22"/>
              </w:rPr>
            </w:pPr>
            <w:r>
              <w:rPr>
                <w:rFonts w:hint="eastAsia" w:ascii="仿宋" w:hAnsi="仿宋" w:eastAsia="仿宋"/>
                <w:b/>
                <w:bCs/>
                <w:sz w:val="22"/>
              </w:rPr>
              <w:t>诉讼费或保全费</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加倍履行债务期间利息</w:t>
            </w:r>
          </w:p>
        </w:tc>
        <w:tc>
          <w:tcPr>
            <w:tcW w:w="1560" w:type="dxa"/>
            <w:gridSpan w:val="3"/>
            <w:vAlign w:val="center"/>
          </w:tcPr>
          <w:p>
            <w:pPr>
              <w:jc w:val="center"/>
              <w:rPr>
                <w:rFonts w:ascii="仿宋" w:hAnsi="仿宋" w:eastAsia="仿宋"/>
                <w:b/>
                <w:bCs/>
                <w:sz w:val="22"/>
              </w:rPr>
            </w:pPr>
            <w:r>
              <w:rPr>
                <w:rFonts w:hint="eastAsia" w:ascii="仿宋" w:hAnsi="仿宋" w:eastAsia="仿宋"/>
                <w:b/>
                <w:bCs/>
                <w:sz w:val="22"/>
              </w:rPr>
              <w:t>赔偿金</w:t>
            </w:r>
          </w:p>
        </w:tc>
        <w:tc>
          <w:tcPr>
            <w:tcW w:w="1424"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60" w:type="dxa"/>
            <w:gridSpan w:val="3"/>
            <w:vAlign w:val="center"/>
          </w:tcPr>
          <w:p>
            <w:pPr>
              <w:jc w:val="center"/>
              <w:rPr>
                <w:rFonts w:ascii="宋体" w:hAnsi="宋体"/>
                <w:sz w:val="22"/>
              </w:rPr>
            </w:pPr>
          </w:p>
        </w:tc>
        <w:tc>
          <w:tcPr>
            <w:tcW w:w="1424" w:type="dxa"/>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51" w:type="dxa"/>
            <w:vMerge w:val="continue"/>
            <w:vAlign w:val="center"/>
          </w:tcPr>
          <w:p>
            <w:pPr>
              <w:spacing w:line="360" w:lineRule="auto"/>
              <w:rPr>
                <w:rFonts w:ascii="仿宋" w:hAnsi="仿宋" w:eastAsia="仿宋"/>
                <w:sz w:val="22"/>
              </w:rPr>
            </w:pP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有特定财产担保债权金额</w:t>
            </w:r>
          </w:p>
        </w:tc>
        <w:tc>
          <w:tcPr>
            <w:tcW w:w="1567" w:type="dxa"/>
            <w:gridSpan w:val="2"/>
            <w:vMerge w:val="restart"/>
            <w:vAlign w:val="center"/>
          </w:tcPr>
          <w:p>
            <w:pPr>
              <w:jc w:val="center"/>
              <w:rPr>
                <w:rFonts w:ascii="宋体" w:hAnsi="宋体"/>
                <w:sz w:val="22"/>
              </w:rPr>
            </w:pPr>
          </w:p>
        </w:tc>
        <w:tc>
          <w:tcPr>
            <w:tcW w:w="2980" w:type="dxa"/>
            <w:gridSpan w:val="5"/>
            <w:vAlign w:val="center"/>
          </w:tcPr>
          <w:p>
            <w:pPr>
              <w:jc w:val="center"/>
              <w:rPr>
                <w:rFonts w:ascii="仿宋" w:hAnsi="仿宋" w:eastAsia="仿宋"/>
                <w:b/>
                <w:bCs/>
                <w:sz w:val="22"/>
              </w:rPr>
            </w:pPr>
            <w:r>
              <w:rPr>
                <w:rFonts w:hint="eastAsia" w:ascii="仿宋" w:hAnsi="仿宋" w:eastAsia="仿宋"/>
                <w:b/>
                <w:bCs/>
                <w:sz w:val="22"/>
              </w:rPr>
              <w:t>担保标的物</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担保物价值</w:t>
            </w:r>
          </w:p>
        </w:tc>
        <w:tc>
          <w:tcPr>
            <w:tcW w:w="1559" w:type="dxa"/>
            <w:gridSpan w:val="2"/>
            <w:vAlign w:val="center"/>
          </w:tcPr>
          <w:p>
            <w:pPr>
              <w:jc w:val="center"/>
              <w:rPr>
                <w:rFonts w:ascii="仿宋" w:hAnsi="仿宋" w:eastAsia="仿宋"/>
                <w:b/>
                <w:bCs/>
                <w:sz w:val="22"/>
              </w:rPr>
            </w:pPr>
            <w:r>
              <w:rPr>
                <w:rFonts w:hint="eastAsia" w:ascii="仿宋" w:hAnsi="仿宋" w:eastAsia="仿宋"/>
                <w:b/>
                <w:bCs/>
                <w:sz w:val="22"/>
              </w:rPr>
              <w:t>担保发生时间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Merge w:val="continue"/>
            <w:vAlign w:val="center"/>
          </w:tcPr>
          <w:p>
            <w:pPr>
              <w:jc w:val="center"/>
              <w:rPr>
                <w:rFonts w:ascii="仿宋" w:hAnsi="仿宋" w:eastAsia="仿宋"/>
                <w:sz w:val="22"/>
              </w:rPr>
            </w:pPr>
          </w:p>
        </w:tc>
        <w:tc>
          <w:tcPr>
            <w:tcW w:w="2980" w:type="dxa"/>
            <w:gridSpan w:val="5"/>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451" w:type="dxa"/>
            <w:vMerge w:val="continue"/>
            <w:vAlign w:val="center"/>
          </w:tcPr>
          <w:p>
            <w:pPr>
              <w:spacing w:line="360" w:lineRule="auto"/>
              <w:rPr>
                <w:rFonts w:ascii="仿宋" w:hAnsi="仿宋" w:eastAsia="仿宋"/>
                <w:sz w:val="22"/>
              </w:rPr>
            </w:pPr>
          </w:p>
        </w:tc>
        <w:tc>
          <w:tcPr>
            <w:tcW w:w="2231" w:type="dxa"/>
            <w:gridSpan w:val="2"/>
            <w:vAlign w:val="center"/>
          </w:tcPr>
          <w:p>
            <w:pPr>
              <w:jc w:val="center"/>
              <w:rPr>
                <w:rFonts w:ascii="仿宋" w:hAnsi="仿宋" w:eastAsia="仿宋"/>
                <w:b/>
                <w:bCs/>
                <w:sz w:val="22"/>
              </w:rPr>
            </w:pPr>
            <w:r>
              <w:rPr>
                <w:rFonts w:hint="eastAsia" w:ascii="仿宋" w:hAnsi="仿宋" w:eastAsia="仿宋"/>
                <w:b/>
                <w:bCs/>
                <w:sz w:val="22"/>
              </w:rPr>
              <w:t>共同债务人名称</w:t>
            </w:r>
          </w:p>
        </w:tc>
        <w:tc>
          <w:tcPr>
            <w:tcW w:w="7094" w:type="dxa"/>
            <w:gridSpan w:val="11"/>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continue"/>
            <w:vAlign w:val="center"/>
          </w:tcPr>
          <w:p>
            <w:pPr>
              <w:spacing w:line="360" w:lineRule="auto"/>
              <w:rPr>
                <w:rFonts w:ascii="仿宋" w:hAnsi="仿宋" w:eastAsia="仿宋"/>
                <w:sz w:val="22"/>
              </w:rPr>
            </w:pPr>
          </w:p>
        </w:tc>
        <w:tc>
          <w:tcPr>
            <w:tcW w:w="2231" w:type="dxa"/>
            <w:gridSpan w:val="2"/>
            <w:vAlign w:val="center"/>
          </w:tcPr>
          <w:p>
            <w:pPr>
              <w:jc w:val="center"/>
              <w:rPr>
                <w:rFonts w:ascii="仿宋" w:hAnsi="仿宋" w:eastAsia="仿宋"/>
                <w:b/>
                <w:bCs/>
                <w:sz w:val="22"/>
              </w:rPr>
            </w:pPr>
            <w:r>
              <w:rPr>
                <w:rFonts w:hint="eastAsia" w:ascii="仿宋" w:hAnsi="仿宋" w:eastAsia="仿宋"/>
                <w:b/>
                <w:bCs/>
                <w:sz w:val="22"/>
              </w:rPr>
              <w:t>法院裁判或仲裁裁决</w:t>
            </w:r>
          </w:p>
        </w:tc>
        <w:tc>
          <w:tcPr>
            <w:tcW w:w="2970" w:type="dxa"/>
            <w:gridSpan w:val="5"/>
            <w:vAlign w:val="center"/>
          </w:tcPr>
          <w:p>
            <w:pPr>
              <w:ind w:firstLine="220" w:firstLineChars="100"/>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c>
          <w:tcPr>
            <w:tcW w:w="1991" w:type="dxa"/>
            <w:gridSpan w:val="3"/>
            <w:vAlign w:val="center"/>
          </w:tcPr>
          <w:p>
            <w:pPr>
              <w:jc w:val="center"/>
              <w:rPr>
                <w:rFonts w:ascii="仿宋" w:hAnsi="仿宋" w:eastAsia="仿宋"/>
                <w:b/>
                <w:bCs/>
                <w:sz w:val="22"/>
              </w:rPr>
            </w:pPr>
            <w:r>
              <w:rPr>
                <w:rFonts w:hint="eastAsia" w:ascii="仿宋" w:hAnsi="仿宋" w:eastAsia="仿宋"/>
                <w:b/>
                <w:bCs/>
                <w:sz w:val="22"/>
              </w:rPr>
              <w:t>有无进入执行阶段</w:t>
            </w:r>
          </w:p>
        </w:tc>
        <w:tc>
          <w:tcPr>
            <w:tcW w:w="2133" w:type="dxa"/>
            <w:gridSpan w:val="3"/>
            <w:vAlign w:val="center"/>
          </w:tcPr>
          <w:p>
            <w:pPr>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451" w:type="dxa"/>
            <w:vAlign w:val="center"/>
          </w:tcPr>
          <w:p>
            <w:pPr>
              <w:rPr>
                <w:rFonts w:ascii="仿宋" w:hAnsi="仿宋" w:eastAsia="仿宋"/>
                <w:b/>
                <w:bCs/>
                <w:sz w:val="22"/>
              </w:rPr>
            </w:pPr>
            <w:r>
              <w:rPr>
                <w:rFonts w:hint="eastAsia" w:ascii="仿宋" w:hAnsi="仿宋" w:eastAsia="仿宋"/>
                <w:b/>
                <w:bCs/>
                <w:sz w:val="22"/>
              </w:rPr>
              <w:t>债权发生的事实</w:t>
            </w:r>
          </w:p>
        </w:tc>
        <w:tc>
          <w:tcPr>
            <w:tcW w:w="9325" w:type="dxa"/>
            <w:gridSpan w:val="13"/>
          </w:tcPr>
          <w:p>
            <w:pPr>
              <w:jc w:val="left"/>
              <w:rPr>
                <w:rFonts w:ascii="宋体" w:hAnsi="宋体"/>
                <w:sz w:val="22"/>
              </w:rPr>
            </w:pPr>
            <w:r>
              <w:rPr>
                <w:rFonts w:hint="eastAsia" w:ascii="仿宋" w:hAnsi="仿宋" w:eastAsia="仿宋"/>
                <w:sz w:val="22"/>
              </w:rPr>
              <w:t>（可另附页）</w:t>
            </w:r>
          </w:p>
          <w:p>
            <w:pPr>
              <w:jc w:val="left"/>
              <w:rPr>
                <w:rFonts w:ascii="宋体" w:hAnsi="宋体"/>
                <w:sz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451" w:type="dxa"/>
            <w:vAlign w:val="center"/>
          </w:tcPr>
          <w:p>
            <w:pPr>
              <w:rPr>
                <w:rFonts w:ascii="仿宋" w:hAnsi="仿宋" w:eastAsia="仿宋"/>
                <w:b/>
                <w:bCs/>
                <w:sz w:val="22"/>
              </w:rPr>
            </w:pPr>
            <w:r>
              <w:rPr>
                <w:rFonts w:hint="eastAsia" w:ascii="仿宋" w:hAnsi="仿宋" w:eastAsia="仿宋"/>
                <w:b/>
                <w:bCs/>
                <w:sz w:val="22"/>
              </w:rPr>
              <w:t>备注</w:t>
            </w:r>
          </w:p>
        </w:tc>
        <w:tc>
          <w:tcPr>
            <w:tcW w:w="9325" w:type="dxa"/>
            <w:gridSpan w:val="13"/>
            <w:vAlign w:val="center"/>
          </w:tcPr>
          <w:p>
            <w:pPr>
              <w:rPr>
                <w:rFonts w:ascii="黑体" w:hAnsi="黑体" w:eastAsia="黑体"/>
                <w:b/>
                <w:bCs/>
                <w:sz w:val="22"/>
              </w:rPr>
            </w:pPr>
            <w:r>
              <w:rPr>
                <w:rFonts w:hint="eastAsia" w:ascii="黑体" w:hAnsi="黑体" w:eastAsia="黑体"/>
                <w:b/>
                <w:bCs/>
                <w:sz w:val="22"/>
              </w:rPr>
              <w:t>1.</w:t>
            </w:r>
            <w:r>
              <w:rPr>
                <w:rFonts w:hint="eastAsia" w:ascii="黑体" w:hAnsi="黑体" w:eastAsia="黑体"/>
                <w:b/>
                <w:bCs/>
                <w:color w:val="000000"/>
                <w:sz w:val="24"/>
              </w:rPr>
              <w:t>温馨提示：根据法释〔2018〕17号《最高人民法院 最高人民检察院关于办理虚假诉讼刑事案件适用法律若干问题的解释》第一条第（五）项“在破产案件审理过程中申报捏造的债权的”，管理人将按涉嫌虚假诉讼罪依法予以处理。</w:t>
            </w:r>
          </w:p>
          <w:p>
            <w:pPr>
              <w:rPr>
                <w:rFonts w:ascii="黑体" w:hAnsi="黑体" w:eastAsia="黑体"/>
                <w:b/>
                <w:bCs/>
                <w:sz w:val="22"/>
              </w:rPr>
            </w:pPr>
            <w:r>
              <w:rPr>
                <w:rFonts w:hint="eastAsia" w:ascii="黑体" w:hAnsi="黑体" w:eastAsia="黑体"/>
                <w:b/>
                <w:bCs/>
                <w:sz w:val="22"/>
              </w:rPr>
              <w:t>2</w:t>
            </w:r>
            <w:r>
              <w:rPr>
                <w:rFonts w:ascii="黑体" w:hAnsi="黑体" w:eastAsia="黑体"/>
                <w:b/>
                <w:bCs/>
                <w:sz w:val="22"/>
              </w:rPr>
              <w:t>.</w:t>
            </w:r>
            <w:r>
              <w:rPr>
                <w:rFonts w:hint="eastAsia" w:ascii="黑体" w:hAnsi="黑体" w:eastAsia="黑体"/>
                <w:b/>
                <w:bCs/>
                <w:sz w:val="22"/>
              </w:rPr>
              <w:t>债权有多笔组成的，请在证据中附计算清单；</w:t>
            </w:r>
          </w:p>
          <w:p>
            <w:pPr>
              <w:rPr>
                <w:rFonts w:ascii="黑体" w:hAnsi="黑体" w:eastAsia="黑体"/>
                <w:b/>
                <w:bCs/>
                <w:sz w:val="22"/>
              </w:rPr>
            </w:pPr>
            <w:r>
              <w:rPr>
                <w:rFonts w:ascii="黑体" w:hAnsi="黑体" w:eastAsia="黑体"/>
                <w:b/>
                <w:bCs/>
                <w:sz w:val="22"/>
              </w:rPr>
              <w:t>3</w:t>
            </w:r>
            <w:r>
              <w:rPr>
                <w:rFonts w:hint="eastAsia" w:ascii="黑体" w:hAnsi="黑体" w:eastAsia="黑体"/>
                <w:b/>
                <w:bCs/>
                <w:sz w:val="22"/>
              </w:rPr>
              <w:t>.提交材料的纸张规格为A4纸；</w:t>
            </w:r>
          </w:p>
          <w:p>
            <w:pPr>
              <w:rPr>
                <w:rFonts w:ascii="黑体" w:hAnsi="黑体" w:eastAsia="黑体"/>
                <w:b/>
                <w:bCs/>
                <w:sz w:val="22"/>
              </w:rPr>
            </w:pPr>
            <w:r>
              <w:rPr>
                <w:rFonts w:ascii="黑体" w:hAnsi="黑体" w:eastAsia="黑体"/>
                <w:b/>
                <w:bCs/>
                <w:sz w:val="22"/>
              </w:rPr>
              <w:t>4</w:t>
            </w:r>
            <w:r>
              <w:rPr>
                <w:rFonts w:hint="eastAsia" w:ascii="黑体" w:hAnsi="黑体" w:eastAsia="黑体"/>
                <w:b/>
                <w:bCs/>
                <w:sz w:val="22"/>
              </w:rPr>
              <w:t>.本申报表附证据     份共计   页。</w:t>
            </w:r>
          </w:p>
        </w:tc>
      </w:tr>
    </w:tbl>
    <w:p>
      <w:pPr>
        <w:spacing w:before="156" w:beforeLines="50" w:after="156" w:afterLines="50"/>
        <w:ind w:firstLine="5060" w:firstLineChars="2100"/>
        <w:rPr>
          <w:rFonts w:ascii="仿宋" w:hAnsi="仿宋" w:eastAsia="仿宋"/>
          <w:b/>
          <w:bCs/>
          <w:sz w:val="24"/>
        </w:rPr>
      </w:pPr>
      <w:r>
        <w:rPr>
          <w:rFonts w:hint="eastAsia" w:ascii="仿宋" w:hAnsi="仿宋" w:eastAsia="仿宋"/>
          <w:b/>
          <w:bCs/>
          <w:sz w:val="24"/>
        </w:rPr>
        <w:t xml:space="preserve">申报人（签名或盖章）： </w:t>
      </w:r>
    </w:p>
    <w:p>
      <w:pPr>
        <w:ind w:firstLine="4578" w:firstLineChars="1900"/>
        <w:rPr>
          <w:rFonts w:ascii="仿宋" w:hAnsi="仿宋" w:eastAsia="仿宋"/>
          <w:b/>
          <w:bCs/>
          <w:sz w:val="24"/>
        </w:rPr>
      </w:pPr>
      <w:r>
        <w:rPr>
          <w:rFonts w:hint="eastAsia" w:ascii="仿宋" w:hAnsi="仿宋" w:eastAsia="仿宋"/>
          <w:b/>
          <w:bCs/>
          <w:sz w:val="24"/>
        </w:rPr>
        <w:t xml:space="preserve">     申报日期：</w:t>
      </w:r>
      <w:r>
        <w:rPr>
          <w:rFonts w:ascii="仿宋" w:hAnsi="仿宋" w:eastAsia="仿宋"/>
          <w:b/>
          <w:bCs/>
          <w:sz w:val="24"/>
        </w:rPr>
        <w:t>202</w:t>
      </w:r>
      <w:r>
        <w:rPr>
          <w:rFonts w:hint="eastAsia" w:ascii="仿宋" w:hAnsi="仿宋" w:eastAsia="仿宋"/>
          <w:b/>
          <w:bCs/>
          <w:sz w:val="24"/>
          <w:lang w:val="en-US" w:eastAsia="zh-CN"/>
        </w:rPr>
        <w:t>2</w:t>
      </w:r>
      <w:r>
        <w:rPr>
          <w:rFonts w:hint="eastAsia" w:ascii="仿宋" w:hAnsi="仿宋" w:eastAsia="仿宋"/>
          <w:b/>
          <w:bCs/>
          <w:sz w:val="24"/>
        </w:rPr>
        <w:t xml:space="preserve">年 </w:t>
      </w:r>
      <w:r>
        <w:rPr>
          <w:rFonts w:ascii="仿宋" w:hAnsi="仿宋" w:eastAsia="仿宋"/>
          <w:b/>
          <w:bCs/>
          <w:sz w:val="24"/>
        </w:rPr>
        <w:t xml:space="preserve">  </w:t>
      </w:r>
      <w:r>
        <w:rPr>
          <w:rFonts w:hint="eastAsia" w:ascii="仿宋" w:hAnsi="仿宋" w:eastAsia="仿宋"/>
          <w:b/>
          <w:bCs/>
          <w:sz w:val="24"/>
        </w:rPr>
        <w:t xml:space="preserve">月 </w:t>
      </w:r>
      <w:r>
        <w:rPr>
          <w:rFonts w:ascii="仿宋" w:hAnsi="仿宋" w:eastAsia="仿宋"/>
          <w:b/>
          <w:bCs/>
          <w:sz w:val="24"/>
        </w:rPr>
        <w:t xml:space="preserve">  </w:t>
      </w:r>
      <w:r>
        <w:rPr>
          <w:rFonts w:hint="eastAsia" w:ascii="仿宋" w:hAnsi="仿宋" w:eastAsia="仿宋"/>
          <w:b/>
          <w:bCs/>
          <w:sz w:val="24"/>
        </w:rPr>
        <w:t>日</w:t>
      </w:r>
    </w:p>
    <w:sectPr>
      <w:headerReference r:id="rId3" w:type="default"/>
      <w:footnotePr>
        <w:numFmt w:val="decimalEnclosedCircleChinese"/>
      </w:footnotePr>
      <w:pgSz w:w="11906" w:h="16838"/>
      <w:pgMar w:top="1247" w:right="849" w:bottom="851" w:left="1560" w:header="567"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楷体" w:hAnsi="楷体" w:eastAsia="楷体"/>
        <w:b/>
        <w:sz w:val="21"/>
        <w:szCs w:val="21"/>
      </w:rPr>
    </w:pPr>
    <w:r>
      <w:rPr>
        <w:rFonts w:hint="eastAsia" w:ascii="楷体" w:hAnsi="楷体" w:eastAsia="楷体"/>
        <w:b/>
        <w:sz w:val="21"/>
        <w:szCs w:val="21"/>
      </w:rPr>
      <w:t>六安正大汽车销售服务有限公司债权申报文书之一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F0D"/>
    <w:rsid w:val="000431D3"/>
    <w:rsid w:val="000B6C00"/>
    <w:rsid w:val="000F28C4"/>
    <w:rsid w:val="000F6DD6"/>
    <w:rsid w:val="00156C80"/>
    <w:rsid w:val="00172A27"/>
    <w:rsid w:val="00200FB5"/>
    <w:rsid w:val="002035BA"/>
    <w:rsid w:val="00290AB9"/>
    <w:rsid w:val="002C2671"/>
    <w:rsid w:val="002C6B16"/>
    <w:rsid w:val="00303585"/>
    <w:rsid w:val="0033367B"/>
    <w:rsid w:val="003372A2"/>
    <w:rsid w:val="0038483B"/>
    <w:rsid w:val="003902CB"/>
    <w:rsid w:val="00397066"/>
    <w:rsid w:val="003E614E"/>
    <w:rsid w:val="00404B0B"/>
    <w:rsid w:val="00435884"/>
    <w:rsid w:val="004E3C2E"/>
    <w:rsid w:val="00573099"/>
    <w:rsid w:val="005F60EE"/>
    <w:rsid w:val="0061051C"/>
    <w:rsid w:val="00691465"/>
    <w:rsid w:val="006C60BB"/>
    <w:rsid w:val="00761A8C"/>
    <w:rsid w:val="00772281"/>
    <w:rsid w:val="007F0F1A"/>
    <w:rsid w:val="00830DE2"/>
    <w:rsid w:val="0083722C"/>
    <w:rsid w:val="0085666B"/>
    <w:rsid w:val="0086471A"/>
    <w:rsid w:val="00870134"/>
    <w:rsid w:val="00880A34"/>
    <w:rsid w:val="008A2709"/>
    <w:rsid w:val="0091608E"/>
    <w:rsid w:val="00961614"/>
    <w:rsid w:val="009B648C"/>
    <w:rsid w:val="009E668F"/>
    <w:rsid w:val="009F1CEA"/>
    <w:rsid w:val="009F53F7"/>
    <w:rsid w:val="00A14D10"/>
    <w:rsid w:val="00A26F5D"/>
    <w:rsid w:val="00A5504A"/>
    <w:rsid w:val="00A8543B"/>
    <w:rsid w:val="00AC4645"/>
    <w:rsid w:val="00AD55B1"/>
    <w:rsid w:val="00B40598"/>
    <w:rsid w:val="00B65874"/>
    <w:rsid w:val="00B83DE5"/>
    <w:rsid w:val="00BD5430"/>
    <w:rsid w:val="00C3020C"/>
    <w:rsid w:val="00C36530"/>
    <w:rsid w:val="00C62890"/>
    <w:rsid w:val="00C661CC"/>
    <w:rsid w:val="00C87516"/>
    <w:rsid w:val="00CB0E2B"/>
    <w:rsid w:val="00CF3D3F"/>
    <w:rsid w:val="00D132E5"/>
    <w:rsid w:val="00D7336C"/>
    <w:rsid w:val="00D745B7"/>
    <w:rsid w:val="00D81BAB"/>
    <w:rsid w:val="00D85562"/>
    <w:rsid w:val="00DA2277"/>
    <w:rsid w:val="00DD0B8F"/>
    <w:rsid w:val="00DD424B"/>
    <w:rsid w:val="00E2017B"/>
    <w:rsid w:val="00E42768"/>
    <w:rsid w:val="00E7234C"/>
    <w:rsid w:val="00EA0A97"/>
    <w:rsid w:val="00EC4AB0"/>
    <w:rsid w:val="00F26583"/>
    <w:rsid w:val="00FD0072"/>
    <w:rsid w:val="00FE3151"/>
    <w:rsid w:val="00FF4914"/>
    <w:rsid w:val="01383640"/>
    <w:rsid w:val="2B90058C"/>
    <w:rsid w:val="42A96C74"/>
    <w:rsid w:val="5D3A7F6F"/>
    <w:rsid w:val="6879123C"/>
    <w:rsid w:val="6E1F1E67"/>
    <w:rsid w:val="6F73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snapToGrid w:val="0"/>
      <w:jc w:val="left"/>
    </w:pPr>
    <w:rPr>
      <w:sz w:val="18"/>
      <w:szCs w:val="18"/>
    </w:rPr>
  </w:style>
  <w:style w:type="character" w:styleId="7">
    <w:name w:val="footnote reference"/>
    <w:uiPriority w:val="0"/>
    <w:rPr>
      <w:vertAlign w:val="superscript"/>
    </w:rPr>
  </w:style>
  <w:style w:type="character" w:customStyle="1" w:styleId="8">
    <w:name w:val="脚注文本 字符"/>
    <w:link w:val="4"/>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342</Words>
  <Characters>354</Characters>
  <Lines>3</Lines>
  <Paragraphs>1</Paragraphs>
  <TotalTime>88</TotalTime>
  <ScaleCrop>false</ScaleCrop>
  <LinksUpToDate>false</LinksUpToDate>
  <CharactersWithSpaces>430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2018-10-03T03:03:00Z</dcterms:created>
  <dc:creator>james</dc:creator>
  <cp:lastModifiedBy>尤律师</cp:lastModifiedBy>
  <cp:lastPrinted>2016-11-16T04:12:00Z</cp:lastPrinted>
  <dcterms:modified xsi:type="dcterms:W3CDTF">2022-04-01T02:31:02Z</dcterms:modified>
  <dc:title>债 权 申 报 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B5F8E100D8E64655B7E202C71CC7466A</vt:lpwstr>
  </property>
</Properties>
</file>